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C3430">
        <w:rPr>
          <w:rFonts w:ascii="Arial" w:hAnsi="Arial" w:cs="Arial"/>
          <w:b/>
          <w:caps/>
          <w:sz w:val="28"/>
          <w:szCs w:val="28"/>
        </w:rPr>
        <w:t>204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C343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C3430">
              <w:rPr>
                <w:rFonts w:ascii="Arial" w:hAnsi="Arial" w:cs="Arial"/>
                <w:sz w:val="20"/>
                <w:szCs w:val="20"/>
              </w:rPr>
              <w:t>Solicita providências visando à instalação de iluminação pública na praça localizada entre as Ruas Luiz de Moura e Antonio de Oliveira Filho, no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7C3430" w:rsidRPr="007C3430">
        <w:rPr>
          <w:rFonts w:ascii="Arial" w:hAnsi="Arial" w:cs="Arial"/>
        </w:rPr>
        <w:t>à instalação de iluminação pública na praça localizada entre as Ruas Luiz de Moura e Antonio de Oliveira Filho, no Bairro Cidade Nova Jacareí.</w:t>
      </w:r>
      <w:bookmarkStart w:id="0" w:name="_GoBack"/>
      <w:bookmarkEnd w:id="0"/>
    </w:p>
    <w:p w:rsidR="007C3430" w:rsidRPr="001840AD" w:rsidRDefault="007C3430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C3430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fotos anexas</w:t>
      </w:r>
      <w:r w:rsidRPr="007C3430">
        <w:rPr>
          <w:rFonts w:ascii="Arial" w:hAnsi="Arial" w:cs="Arial"/>
        </w:rPr>
        <w:t xml:space="preserve">, não há </w:t>
      </w:r>
      <w:r w:rsidRPr="007C3430">
        <w:rPr>
          <w:rFonts w:ascii="Arial" w:hAnsi="Arial" w:cs="Arial"/>
        </w:rPr>
        <w:t>nenhuma iluminação</w:t>
      </w:r>
      <w:r w:rsidRPr="007C3430">
        <w:rPr>
          <w:rFonts w:ascii="Arial" w:hAnsi="Arial" w:cs="Arial"/>
        </w:rPr>
        <w:t xml:space="preserve"> na aludida praça, o que torna o local perigoso, </w:t>
      </w:r>
      <w:r>
        <w:rPr>
          <w:rFonts w:ascii="Arial" w:hAnsi="Arial" w:cs="Arial"/>
        </w:rPr>
        <w:t>propício para</w:t>
      </w:r>
      <w:r w:rsidRPr="007C34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ser frequentado por </w:t>
      </w:r>
      <w:r w:rsidRPr="007C3430">
        <w:rPr>
          <w:rFonts w:ascii="Arial" w:hAnsi="Arial" w:cs="Arial"/>
        </w:rPr>
        <w:t xml:space="preserve">usuários de drogas, </w:t>
      </w:r>
      <w:r>
        <w:rPr>
          <w:rFonts w:ascii="Arial" w:hAnsi="Arial" w:cs="Arial"/>
        </w:rPr>
        <w:t>o que</w:t>
      </w:r>
      <w:r w:rsidRPr="007C3430">
        <w:rPr>
          <w:rFonts w:ascii="Arial" w:hAnsi="Arial" w:cs="Arial"/>
        </w:rPr>
        <w:t xml:space="preserve"> inib</w:t>
      </w:r>
      <w:r>
        <w:rPr>
          <w:rFonts w:ascii="Arial" w:hAnsi="Arial" w:cs="Arial"/>
        </w:rPr>
        <w:t>e</w:t>
      </w:r>
      <w:r w:rsidRPr="007C3430">
        <w:rPr>
          <w:rFonts w:ascii="Arial" w:hAnsi="Arial" w:cs="Arial"/>
        </w:rPr>
        <w:t xml:space="preserve"> a presença dos moradores, </w:t>
      </w:r>
      <w:r>
        <w:rPr>
          <w:rFonts w:ascii="Arial" w:hAnsi="Arial" w:cs="Arial"/>
        </w:rPr>
        <w:t>tornando</w:t>
      </w:r>
      <w:r w:rsidRPr="007C3430">
        <w:rPr>
          <w:rFonts w:ascii="Arial" w:hAnsi="Arial" w:cs="Arial"/>
        </w:rPr>
        <w:t xml:space="preserve"> necessária a intervenção.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7C3430" w:rsidRDefault="003A77BE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C3430">
        <w:rPr>
          <w:rFonts w:ascii="Arial" w:hAnsi="Arial" w:cs="Arial"/>
        </w:rPr>
        <w:t>7 de fevereiro de 2018.</w:t>
      </w:r>
    </w:p>
    <w:p w:rsidR="007C3430" w:rsidRDefault="007C3430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C3430" w:rsidRDefault="007C3430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C3430" w:rsidRDefault="007C3430" w:rsidP="00AE447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C3430" w:rsidRPr="00A34F2C" w:rsidRDefault="007C3430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7C3430" w:rsidRPr="00A34F2C" w:rsidRDefault="007C343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7C3430" w:rsidRDefault="007C3430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7C3430" w:rsidRDefault="007C343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C3430" w:rsidRDefault="007C3430" w:rsidP="007C3430">
      <w:pPr>
        <w:tabs>
          <w:tab w:val="left" w:pos="6480"/>
        </w:tabs>
        <w:spacing w:before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39A3D93F">
            <wp:extent cx="5996940" cy="2621280"/>
            <wp:effectExtent l="0" t="0" r="381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2621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3430" w:rsidRDefault="007C3430" w:rsidP="007C3430">
      <w:pPr>
        <w:tabs>
          <w:tab w:val="left" w:pos="6480"/>
        </w:tabs>
        <w:spacing w:before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7AA60F33">
            <wp:extent cx="5996940" cy="337566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75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3430" w:rsidRPr="007C3430" w:rsidRDefault="007C3430" w:rsidP="007C3430">
      <w:pPr>
        <w:tabs>
          <w:tab w:val="left" w:pos="6480"/>
        </w:tabs>
        <w:spacing w:before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7C3430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C3430">
        <w:rPr>
          <w:rFonts w:ascii="Arial" w:hAnsi="Arial" w:cs="Arial"/>
          <w:i/>
          <w:sz w:val="18"/>
          <w:szCs w:val="18"/>
        </w:rPr>
        <w:t>Praça localizada entre as Ruas Luiz de Moura e Antonio de Oliveira Filho, no Bairro Cidade Nova Jacareí.</w:t>
      </w:r>
    </w:p>
    <w:sectPr w:rsidR="007C3430" w:rsidRPr="007C3430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99D" w:rsidRDefault="008C499D">
      <w:r>
        <w:separator/>
      </w:r>
    </w:p>
  </w:endnote>
  <w:endnote w:type="continuationSeparator" w:id="0">
    <w:p w:rsidR="008C499D" w:rsidRDefault="008C4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99D" w:rsidRDefault="008C499D">
      <w:r>
        <w:separator/>
      </w:r>
    </w:p>
  </w:footnote>
  <w:footnote w:type="continuationSeparator" w:id="0">
    <w:p w:rsidR="008C499D" w:rsidRDefault="008C49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C3430">
      <w:rPr>
        <w:rFonts w:ascii="Arial" w:hAnsi="Arial" w:cs="Arial"/>
        <w:b/>
        <w:sz w:val="20"/>
        <w:szCs w:val="20"/>
        <w:u w:val="single"/>
      </w:rPr>
      <w:t>204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7C3430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495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495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C3430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A4954"/>
    <w:rsid w:val="008C33AB"/>
    <w:rsid w:val="008C499D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84428-8391-4F96-91E2-F7B2D8284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157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4</cp:revision>
  <cp:lastPrinted>2018-02-05T13:11:00Z</cp:lastPrinted>
  <dcterms:created xsi:type="dcterms:W3CDTF">2018-02-05T13:11:00Z</dcterms:created>
  <dcterms:modified xsi:type="dcterms:W3CDTF">2018-02-05T13:11:00Z</dcterms:modified>
</cp:coreProperties>
</file>